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34084">
      <w:pPr>
        <w:pStyle w:val="8"/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申扎县下过乡乡镇环境卫生综合治理经费</w:t>
      </w:r>
    </w:p>
    <w:p w14:paraId="3855AD1C">
      <w:pPr>
        <w:pStyle w:val="8"/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项目支出绩效自评报告</w:t>
      </w:r>
    </w:p>
    <w:p w14:paraId="2292AFB6">
      <w:pPr>
        <w:adjustRightInd w:val="0"/>
        <w:snapToGrid w:val="0"/>
        <w:spacing w:line="572" w:lineRule="exact"/>
        <w:ind w:firstLine="960" w:firstLineChars="300"/>
        <w:rPr>
          <w:rFonts w:eastAsia="黑体"/>
          <w:color w:val="000000"/>
          <w:sz w:val="32"/>
          <w:szCs w:val="32"/>
          <w:lang w:val="zh-CN"/>
        </w:rPr>
      </w:pPr>
      <w:r>
        <w:rPr>
          <w:rFonts w:eastAsia="黑体"/>
          <w:color w:val="000000"/>
          <w:sz w:val="32"/>
          <w:szCs w:val="32"/>
        </w:rPr>
        <w:t>一、</w:t>
      </w:r>
      <w:r>
        <w:rPr>
          <w:rFonts w:eastAsia="黑体"/>
          <w:color w:val="000000"/>
          <w:sz w:val="32"/>
          <w:szCs w:val="32"/>
          <w:lang w:val="zh-CN"/>
        </w:rPr>
        <w:t>项目概况</w:t>
      </w:r>
    </w:p>
    <w:p w14:paraId="48191CC8">
      <w:pPr>
        <w:numPr>
          <w:ilvl w:val="0"/>
          <w:numId w:val="1"/>
        </w:num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项目资金申报及批复情况。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按照上级相关部门文件要求，结合我乡环境卫生清理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保护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工作实际需要，我乡环保办申报预算了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2024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年度乡镇环境卫生综合治理经费5万元，并按相关要求做好项目绩效目标表，上级财政部门也根据需求申请，下达拨款了5万元，此次经费主要用于我乡环境卫生清理保护工作方面。</w:t>
      </w:r>
    </w:p>
    <w:p w14:paraId="51C212E0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（二）项目绩效目标。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为深入贯彻落实习近平总书记关于“像保护眼晴一样保护生态环境”、“绿水青山就是金山银山”等重要论述，发挥好市容村貌项目经费效益，全面整治乡村环境“脏、乱、差”等现象，打造一个“生态文明、山清水秀”的美丽乡村，显著改善街道和乡村公共区域环境卫生，建立长效管理机制，持续保持整洁美观的市容村貌，提升干部群众幸福感、满意度。</w:t>
      </w:r>
    </w:p>
    <w:p w14:paraId="1696BEBA">
      <w:pPr>
        <w:numPr>
          <w:ilvl w:val="0"/>
          <w:numId w:val="1"/>
        </w:num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项目资金申报相符性。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为保障该项目资金有效运用和监管到位，我乡环保办从年初开始制定有效可行的资金使用方案和计划清单，谋划好资金用途方向，确保资金使用的有效性和具有可针对性，在项目经费使用过程中严格按照上级相关文件和具体工作要求，有效规范地使用了该经费，并完全符合项目申报内容。</w:t>
      </w:r>
    </w:p>
    <w:p w14:paraId="09C481CC">
      <w:p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二、项目实施及管理情况</w:t>
      </w:r>
    </w:p>
    <w:p w14:paraId="47058077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（一）资金计划、到位及使用情况。</w:t>
      </w:r>
    </w:p>
    <w:p w14:paraId="5C080553">
      <w:pPr>
        <w:adjustRightInd w:val="0"/>
        <w:snapToGrid w:val="0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b/>
          <w:bCs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000000"/>
          <w:sz w:val="32"/>
          <w:szCs w:val="32"/>
        </w:rPr>
        <w:t>1、资金计划</w:t>
      </w:r>
    </w:p>
    <w:p w14:paraId="016F9C7A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我乡为组织开展好环境卫生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工作，计划申请了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 xml:space="preserve">5万元，上级财政拨款数也是5万元，预算总经费中已使用4.99万元，占预算数99.78%，剩余0.0109万元，因受益对象因病外出，报销原始佐证材料未及时收集完成，致使财政一体化系统已关闭，无法支出剩余经费。下一年一体化系统开通后立即执行支出。 </w:t>
      </w:r>
    </w:p>
    <w:p w14:paraId="22E83CB0">
      <w:pPr>
        <w:adjustRightInd w:val="0"/>
        <w:snapToGrid w:val="0"/>
        <w:spacing w:line="572" w:lineRule="exact"/>
        <w:ind w:firstLine="720"/>
        <w:rPr>
          <w:rFonts w:ascii="方正仿宋简体" w:hAnsi="方正仿宋简体" w:eastAsia="方正仿宋简体" w:cs="方正仿宋简体"/>
          <w:b/>
          <w:bCs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000000"/>
          <w:sz w:val="32"/>
          <w:szCs w:val="32"/>
          <w:lang w:val="zh-CN"/>
        </w:rPr>
        <w:t>2．资金使用。</w:t>
      </w:r>
    </w:p>
    <w:p w14:paraId="65AF2213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我乡根据上级文件要求和有关财经规律，合法合规、有效运用好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环境卫生清理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保护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工作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经费，严格执行财务制度，无存在挪用、超支现象，票据齐全、审批流程合规。资金主要用处在垃圾清运费用、垃圾转运车辆油料费、人员劳务补贴、清理工具购置费用、以及其他费用，预算执行情况较好，资金使用率达99.78%。</w:t>
      </w:r>
    </w:p>
    <w:p w14:paraId="77682FF7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（二）项目财务管理情况。</w:t>
      </w:r>
    </w:p>
    <w:p w14:paraId="7E7B2AAA">
      <w:pPr>
        <w:pStyle w:val="2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为保障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乡镇环境卫生综合治理经费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的规范使用，我乡严格执行财务管理制度，确保资金使用合法、合规、高效。严格执行</w:t>
      </w:r>
    </w:p>
    <w:p w14:paraId="378EB820">
      <w:pPr>
        <w:pStyle w:val="2"/>
        <w:spacing w:line="572" w:lineRule="exact"/>
        <w:rPr>
          <w:rFonts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“专项资金管理办法”等相关规定，制定“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乡镇环境卫生综合治理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项目资金使用细则”，明确资金审批、支付、监管流程，实行逐级审批制度，每项支出需经分管领导签字，单笔超过2千元需通过乡长办公会研究讨论通过，确保专款专用、账实相符、使用透明。</w:t>
      </w:r>
    </w:p>
    <w:p w14:paraId="54C28FD7">
      <w:pPr>
        <w:numPr>
          <w:ilvl w:val="0"/>
          <w:numId w:val="1"/>
        </w:num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项目组织实施情况。</w:t>
      </w:r>
    </w:p>
    <w:p w14:paraId="641BA0F9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为确保我乡环境卫生清理工作高效、有序开展，切实提高乡镇环境卫生综合治理项目经费使用效率，确保财政资金发挥最大效用，我乡坚持“科学规划、精准测算、规范管理、注重实效”的原则，对项目经费使用进行了全方位谋划，制定了工作方案和专项资金管理制度，成立了乡主要领导为组长的环境卫生整治行动专项领导小组，形成了项目资金使用有人监管、开展环境卫生清理成果有人检验的良好氛围。</w:t>
      </w:r>
    </w:p>
    <w:p w14:paraId="6E335219">
      <w:p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三、目标完成情况</w:t>
      </w:r>
      <w:r>
        <w:rPr>
          <w:rFonts w:eastAsia="黑体"/>
          <w:color w:val="000000"/>
          <w:sz w:val="32"/>
          <w:szCs w:val="32"/>
        </w:rPr>
        <w:tab/>
      </w:r>
    </w:p>
    <w:p w14:paraId="34D9AAC7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（一）目标任务量完成情况。</w:t>
      </w:r>
    </w:p>
    <w:p w14:paraId="456CD350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根据项目绩效目标和实际资金下达经费，精确谋划安排了工作任务，细化资金使用计划明细，较好地完成了开展环境卫生整治工作任务，严格执行了项目经费落实制度。</w:t>
      </w:r>
    </w:p>
    <w:p w14:paraId="6BB7F2A7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（二）目标质量完成情况。</w:t>
      </w:r>
    </w:p>
    <w:p w14:paraId="1D8D0CDA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该项目全部已如期完成落实，并达到了规定质量要求。</w:t>
      </w:r>
    </w:p>
    <w:p w14:paraId="6B5795D2">
      <w:pPr>
        <w:adjustRightInd w:val="0"/>
        <w:snapToGrid w:val="0"/>
        <w:spacing w:line="572" w:lineRule="exact"/>
        <w:ind w:left="420" w:leftChars="200" w:firstLine="320" w:firstLineChars="1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三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）目标进度完成情况。</w:t>
      </w:r>
    </w:p>
    <w:p w14:paraId="25F60D93">
      <w:pPr>
        <w:adjustRightInd w:val="0"/>
        <w:snapToGrid w:val="0"/>
        <w:spacing w:line="572" w:lineRule="exact"/>
        <w:ind w:firstLine="72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该项目按照预定进度计划，目前已完成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预算数99.78%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。</w:t>
      </w:r>
    </w:p>
    <w:p w14:paraId="6D0BC07B">
      <w:pPr>
        <w:numPr>
          <w:ilvl w:val="0"/>
          <w:numId w:val="2"/>
        </w:num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项目效益情况</w:t>
      </w:r>
    </w:p>
    <w:p w14:paraId="5A59AE82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通过此次项目经费落实，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从社会效益来看，深度改善了乡村公共场所区域和居民生活环境质量，有效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提升了牧民群众幸福感、获得感、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满意度；从经济效益看，得到环境保护与群众投劳增收双赢效益，带动我乡经济社会可持续发展；从生态效益看环境整治、污染治理，保护山、水、林、湖、草、沙,最终实现“绿水金山就是金山银山”的可持续发展目标。总之，该项目发挥起较强的效益作用。</w:t>
      </w:r>
    </w:p>
    <w:p w14:paraId="42360735">
      <w:p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五、</w:t>
      </w:r>
      <w:r>
        <w:rPr>
          <w:rFonts w:hint="eastAsia" w:eastAsia="黑体"/>
          <w:color w:val="000000"/>
          <w:sz w:val="32"/>
          <w:szCs w:val="32"/>
        </w:rPr>
        <w:t>评价结论</w:t>
      </w:r>
      <w:r>
        <w:rPr>
          <w:rFonts w:eastAsia="黑体"/>
          <w:color w:val="000000"/>
          <w:sz w:val="32"/>
          <w:szCs w:val="32"/>
        </w:rPr>
        <w:t>及建议</w:t>
      </w:r>
    </w:p>
    <w:p w14:paraId="248676F3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一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）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评价结论。</w:t>
      </w:r>
    </w:p>
    <w:p w14:paraId="16442C8A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zh-CN"/>
        </w:rPr>
        <w:t>该项目资金具有较强的针对性、可行性和实践性，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主要成效有：一是人居环境改善；二是经济带动效益初一；三是生态效益逐步释放；四是社会认可度较高。改进建议有：一是优化资金分配机制；二是强化全过程参与式治理；三是机构长效管理机制；四是推动“环境+产业”融合发展；五是加强绩效评价与问责。</w:t>
      </w:r>
    </w:p>
    <w:p w14:paraId="3A3D6263">
      <w:pPr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二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）存在的问题。</w:t>
      </w:r>
    </w:p>
    <w:p w14:paraId="60AD284E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  <w:lang w:val="zh-CN"/>
        </w:rPr>
        <w:t>一是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资金使用效率还不足。</w:t>
      </w:r>
    </w:p>
    <w:p w14:paraId="5A478CF2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</w:rPr>
        <w:t>二是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群众参与不足。</w:t>
      </w:r>
    </w:p>
    <w:p w14:paraId="31AB9FC6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</w:rPr>
        <w:t>三是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长效管理薄弱。</w:t>
      </w:r>
    </w:p>
    <w:p w14:paraId="03D161EA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</w:rPr>
        <w:t>四是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  <w:t>项目资金安排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需有待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  <w:t>精准。</w:t>
      </w:r>
    </w:p>
    <w:p w14:paraId="7DB9F4B5">
      <w:pPr>
        <w:pStyle w:val="2"/>
        <w:rPr>
          <w:rFonts w:ascii="方正仿宋简体" w:hAnsi="方正仿宋简体" w:eastAsia="方正仿宋简体" w:cs="方正仿宋简体"/>
          <w:sz w:val="32"/>
          <w:szCs w:val="32"/>
          <w:lang w:val="zh-CN"/>
        </w:rPr>
      </w:pPr>
    </w:p>
    <w:p w14:paraId="17D2C6FB">
      <w:pPr>
        <w:rPr>
          <w:rFonts w:ascii="方正黑体简体" w:eastAsia="方正黑体简体"/>
          <w:szCs w:val="32"/>
        </w:rPr>
      </w:pPr>
      <w:r>
        <w:rPr>
          <w:rFonts w:eastAsia="仿宋_GB2312"/>
          <w:color w:val="000000"/>
          <w:sz w:val="32"/>
          <w:szCs w:val="32"/>
          <w:lang w:val="zh-CN"/>
        </w:rPr>
        <w:br w:type="page"/>
      </w:r>
    </w:p>
    <w:tbl>
      <w:tblPr>
        <w:tblStyle w:val="6"/>
        <w:tblW w:w="90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 w14:paraId="7FC78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9067" w:type="dxa"/>
            <w:vAlign w:val="center"/>
          </w:tcPr>
          <w:p w14:paraId="150B5226"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bCs/>
                <w:sz w:val="36"/>
                <w:szCs w:val="36"/>
              </w:rPr>
              <w:t>申扎县本级部门预算支出绩效自评表</w:t>
            </w:r>
          </w:p>
          <w:p w14:paraId="29D6F111"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楷体" w:hAnsi="楷体" w:eastAsia="楷体" w:cs="宋体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sz w:val="24"/>
                <w:lang w:eastAsia="zh-CN"/>
              </w:rPr>
              <w:t>2024</w:t>
            </w:r>
            <w:r>
              <w:rPr>
                <w:rFonts w:hint="eastAsia" w:ascii="楷体" w:hAnsi="楷体" w:eastAsia="楷体" w:cs="宋体"/>
                <w:sz w:val="24"/>
              </w:rPr>
              <w:t>年度）</w:t>
            </w:r>
          </w:p>
        </w:tc>
      </w:tr>
    </w:tbl>
    <w:p w14:paraId="7B7A3667">
      <w:pPr>
        <w:spacing w:line="240" w:lineRule="atLeast"/>
        <w:jc w:val="left"/>
        <w:rPr>
          <w:rFonts w:ascii="方正仿宋简体" w:hAnsi="仿宋"/>
          <w:sz w:val="18"/>
          <w:szCs w:val="18"/>
        </w:rPr>
      </w:pPr>
      <w:r>
        <w:rPr>
          <w:rFonts w:hint="eastAsia" w:ascii="方正仿宋简体" w:hAnsi="仿宋"/>
          <w:sz w:val="18"/>
          <w:szCs w:val="18"/>
        </w:rPr>
        <w:t>填报机构：申扎县下过乡民生办（环保办）                                                   填报日期：</w:t>
      </w:r>
      <w:r>
        <w:rPr>
          <w:rFonts w:hint="eastAsia" w:ascii="方正仿宋简体" w:hAnsi="仿宋"/>
          <w:sz w:val="18"/>
          <w:szCs w:val="18"/>
          <w:lang w:eastAsia="zh-CN"/>
        </w:rPr>
        <w:t>2024</w:t>
      </w:r>
      <w:r>
        <w:rPr>
          <w:rFonts w:hint="eastAsia" w:ascii="方正仿宋简体" w:hAnsi="仿宋"/>
          <w:sz w:val="18"/>
          <w:szCs w:val="18"/>
        </w:rPr>
        <w:t xml:space="preserve"> 年12月18日</w:t>
      </w:r>
    </w:p>
    <w:tbl>
      <w:tblPr>
        <w:tblStyle w:val="6"/>
        <w:tblW w:w="11624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1"/>
        <w:gridCol w:w="720"/>
        <w:gridCol w:w="267"/>
        <w:gridCol w:w="430"/>
        <w:gridCol w:w="1201"/>
        <w:gridCol w:w="144"/>
        <w:gridCol w:w="1133"/>
        <w:gridCol w:w="1410"/>
        <w:gridCol w:w="648"/>
        <w:gridCol w:w="851"/>
        <w:gridCol w:w="573"/>
        <w:gridCol w:w="136"/>
        <w:gridCol w:w="491"/>
        <w:gridCol w:w="217"/>
        <w:gridCol w:w="800"/>
        <w:gridCol w:w="1185"/>
      </w:tblGrid>
      <w:tr w14:paraId="4A73C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58D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项目名称</w:t>
            </w:r>
          </w:p>
        </w:tc>
        <w:tc>
          <w:tcPr>
            <w:tcW w:w="9486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D840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乡镇环境卫生综合治理经费</w:t>
            </w:r>
          </w:p>
        </w:tc>
      </w:tr>
      <w:tr w14:paraId="2651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779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主管部门</w:t>
            </w:r>
          </w:p>
        </w:tc>
        <w:tc>
          <w:tcPr>
            <w:tcW w:w="52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F434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申扎县下过乡人民政府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847C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实施单位</w:t>
            </w:r>
          </w:p>
        </w:tc>
        <w:tc>
          <w:tcPr>
            <w:tcW w:w="28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D95F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申扎县下过乡民生办（环保办）</w:t>
            </w:r>
          </w:p>
        </w:tc>
      </w:tr>
      <w:tr w14:paraId="2172F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E04B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项目资金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（万元）</w:t>
            </w: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A6E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A69A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年初预算数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71D5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全年预算数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617D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全年执行数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90D6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66F3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执行率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337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得分</w:t>
            </w:r>
          </w:p>
        </w:tc>
      </w:tr>
      <w:tr w14:paraId="5DD91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F5B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FE801">
            <w:pPr>
              <w:widowControl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02DE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5万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8EA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5万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3F63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4.99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37E2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A70B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99.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F63B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9.98</w:t>
            </w:r>
          </w:p>
        </w:tc>
      </w:tr>
      <w:tr w14:paraId="3751D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DE2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5B60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B058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5万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F4F5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5万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549D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4.99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EE7B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EC3A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99.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A164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9.98</w:t>
            </w:r>
          </w:p>
        </w:tc>
      </w:tr>
      <w:tr w14:paraId="3119D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E16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3DD3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BA88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0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5ACB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1F83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653E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7E20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C47C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</w:tr>
      <w:tr w14:paraId="05029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7ED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3F0C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F905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0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6494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101D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74DA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3773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8575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</w:tr>
      <w:tr w14:paraId="04FE5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F86D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年度总体目标</w:t>
            </w:r>
          </w:p>
        </w:tc>
        <w:tc>
          <w:tcPr>
            <w:tcW w:w="680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426C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85A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实际完成情况</w:t>
            </w:r>
          </w:p>
        </w:tc>
      </w:tr>
      <w:tr w14:paraId="37CF9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05C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680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0BC6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18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18"/>
                <w:szCs w:val="20"/>
              </w:rPr>
              <w:t>以“改善人居环境、促进城乡融合、推动绿色发展”为方向，通过科学规划与精准投入，实现“资金效益最大化、环境质量可量化、群众获得感可视化”的年度目标。</w:t>
            </w:r>
          </w:p>
        </w:tc>
        <w:tc>
          <w:tcPr>
            <w:tcW w:w="425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E14B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18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18"/>
                <w:szCs w:val="20"/>
              </w:rPr>
              <w:t>按照上级有关部门相关文件精神要求，在本年度内已完成预算执行，预算执行率达99.78%。</w:t>
            </w:r>
          </w:p>
        </w:tc>
      </w:tr>
      <w:tr w14:paraId="7F0B3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F3B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绩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效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6A80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一级指标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3186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二级指标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DC07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三级指标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70D9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年度</w:t>
            </w:r>
          </w:p>
          <w:p w14:paraId="57E29A2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B704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实际</w:t>
            </w:r>
          </w:p>
          <w:p w14:paraId="0575BBC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71D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6CD2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得分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E064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偏差原因分析及改进措施</w:t>
            </w:r>
          </w:p>
        </w:tc>
      </w:tr>
      <w:tr w14:paraId="54B77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75A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63CC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产出指标</w:t>
            </w:r>
          </w:p>
          <w:p w14:paraId="26CEFE3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(50分)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C34D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数量指标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99A9C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指标1：涉及乡镇数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921D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9F41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934A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1256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62D1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511D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1B99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16A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CDB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49B9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指标2：涉及村居数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9D23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F3C1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6068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B789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99E3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6AD5F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3C29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DB88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7112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FFA6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指标3：涉及干部群众人数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4B87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2709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841C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3E42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5D7E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F763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1536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B7BA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C3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8AF1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质量指标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833E0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指标1：财政资金风险防范率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53A5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DD94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17A4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4D8C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012C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293DB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8C4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21E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61A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C946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指标2：提升干部群众居住环境质量 改善群众精神面貌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2B96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0F76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B74D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7D9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715D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3E08B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74CB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0D95B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1D4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CEE02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指标3：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7B95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F5B1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0D3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8AB1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C697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33B58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5DA9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337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03CC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时效指标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5553B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指标1：资金保障周期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FC85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493B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E250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E690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F9CC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3596D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C78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154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805D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970E5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指标2：资金兑现及时率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3FDF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0C8B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1177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2499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8EFD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3F40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F73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98FF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D962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EA515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B7E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EB08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AF93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646F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0438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DC71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AC4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3CA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A244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成本指标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3D1E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指标1：此次下达项目总额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6357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7A42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4.99万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DB9E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F4BF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5.8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AEB5A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因报销原始佐证材料未及时收集完成，致使无法支出。</w:t>
            </w:r>
          </w:p>
        </w:tc>
      </w:tr>
      <w:tr w14:paraId="0469C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9F73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D47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D56C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CE31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DFBE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60F0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468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B128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1B6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FEAE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8EA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DA8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C5DD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2EC9B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904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5F4A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7FA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F71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D3DE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98A0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9C2C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0C2F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效益指标</w:t>
            </w:r>
          </w:p>
          <w:p w14:paraId="5306901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（30分）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EF8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经济效益</w:t>
            </w:r>
          </w:p>
          <w:p w14:paraId="759E25A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2D731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指标1：提升综合质量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64D0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2F08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E163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3B84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DBFF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3802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0CD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2AA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F78F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BAAC7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指标2：环境保护与群众增收双赢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B49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D0CB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8394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93B4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4.2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93EC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9557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468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5BC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594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34BBE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952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B760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C379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FB99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A156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66A3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A7FC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A23A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481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社会效益</w:t>
            </w:r>
          </w:p>
          <w:p w14:paraId="3257804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B3C7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指标1：提升政府公信力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701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424F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6E0A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565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86EF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55DF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34D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F68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916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CBDD9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指标2：激发干部群众参与环保行动内生动力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233E2">
            <w:pPr>
              <w:widowControl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413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C72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C8C1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36F9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90EE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3FB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986A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D08B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A7932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C4DE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3E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F463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1ADE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F472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9F3B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999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E282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50A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生态效益</w:t>
            </w:r>
          </w:p>
          <w:p w14:paraId="68CB48D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9CE0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指标1：改善乡村环境质量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6F4C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C76D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E226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D05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F468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1A4E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516D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65E1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CEF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D3135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指标2：提升乡村综合面貌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1085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E188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35C7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8E78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E665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F7EF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100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10DA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3103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48C87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B6FC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EB3E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81065">
            <w:pPr>
              <w:widowControl/>
              <w:jc w:val="center"/>
              <w:rPr>
                <w:rFonts w:ascii="方正仿宋简体" w:hAnsi="方正仿宋简体" w:eastAsia="方正仿宋简体" w:cs="方正仿宋简体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04E3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E843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4D66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929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8B2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67C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可持续影响指标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A2D2B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指标1：促进全乡经济可持续发展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241B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A16E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6136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E98A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9330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D688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9411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81F6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A351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F077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指标2：进一步提升干部群众综合素质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1F1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948D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1C14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BE04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7807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AA23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05A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AF1A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D33E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52A4A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DADD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499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6050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86C8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FFB7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AE70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189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115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满意度</w:t>
            </w:r>
          </w:p>
          <w:p w14:paraId="16D8219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  <w:p w14:paraId="5CC3B92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（10分）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5E0B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服务对象满意度指标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C8C91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指标1：受益对象满意度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6E30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98%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56F0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98%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6409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F725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2ECE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55A4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63AC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CD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FB6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02FF2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指标2：干部群众满意度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1C66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95%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81E5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95%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6D2D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CEB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B9A4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6ED7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FE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1690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F6E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E2F9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73EE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33DC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A952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D5F2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FD19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535B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2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9692C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总分100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306A7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508F1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64AC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7A7A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25220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自评结论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96C6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58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FCA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总分高于90分（含）的结论为“优”，90～80分（含）为“良”，80～60分（含）为“中”，低于60分为“差”。</w:t>
            </w:r>
          </w:p>
        </w:tc>
      </w:tr>
    </w:tbl>
    <w:p w14:paraId="3F399415">
      <w:pPr>
        <w:pStyle w:val="2"/>
        <w:rPr>
          <w:rFonts w:ascii="Times New Roman" w:eastAsia="仿宋_GB2312" w:cs="Times New Roman"/>
          <w:sz w:val="21"/>
          <w:szCs w:val="21"/>
          <w:lang w:val="zh-CN"/>
        </w:rPr>
      </w:pPr>
    </w:p>
    <w:sectPr>
      <w:pgSz w:w="11906" w:h="16838"/>
      <w:pgMar w:top="720" w:right="720" w:bottom="720" w:left="72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05E1FD-69BE-4A20-8797-93A26C811D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FDED7C2-1868-470B-9E1E-2A7F5C4C1A2A}"/>
  </w:font>
  <w:font w:name="方正仿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5DAF267-6250-40DB-A928-BEAF4512E524}"/>
  </w:font>
  <w:font w:name="方正楷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84B91DDB-F3CF-407E-8C87-3B743B24885E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1BFB16C5-10C4-4AD8-9DCF-5BF923D973B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4FA31B01-B34E-4222-B043-996B235BFBD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B7D1A70-7C55-40F2-9BB3-1C73CA66923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480CCFD-92AB-4744-B781-1C4C6375D5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4C5D7"/>
    <w:multiLevelType w:val="singleLevel"/>
    <w:tmpl w:val="C364C5D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B1D031"/>
    <w:multiLevelType w:val="singleLevel"/>
    <w:tmpl w:val="D3B1D03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3NTFhOTIwNjlhNTVkODE3MDA4NDk5NzBmZGMwZDYifQ=="/>
  </w:docVars>
  <w:rsids>
    <w:rsidRoot w:val="1BF03BFF"/>
    <w:rsid w:val="00031FBA"/>
    <w:rsid w:val="001010E0"/>
    <w:rsid w:val="0027600B"/>
    <w:rsid w:val="002C3C85"/>
    <w:rsid w:val="002D55E2"/>
    <w:rsid w:val="003357D8"/>
    <w:rsid w:val="0039126F"/>
    <w:rsid w:val="004405F7"/>
    <w:rsid w:val="00526F0B"/>
    <w:rsid w:val="005657AD"/>
    <w:rsid w:val="0067722F"/>
    <w:rsid w:val="007F520C"/>
    <w:rsid w:val="00804A6C"/>
    <w:rsid w:val="008C6C4D"/>
    <w:rsid w:val="00AD10E6"/>
    <w:rsid w:val="00B12DEB"/>
    <w:rsid w:val="00EF250E"/>
    <w:rsid w:val="00FF68F3"/>
    <w:rsid w:val="01115B19"/>
    <w:rsid w:val="01205D5C"/>
    <w:rsid w:val="01791910"/>
    <w:rsid w:val="01995B0E"/>
    <w:rsid w:val="01B6046E"/>
    <w:rsid w:val="01B841E6"/>
    <w:rsid w:val="01C901A1"/>
    <w:rsid w:val="01DE1773"/>
    <w:rsid w:val="020B07BA"/>
    <w:rsid w:val="02897931"/>
    <w:rsid w:val="02BC7D06"/>
    <w:rsid w:val="02C80459"/>
    <w:rsid w:val="03394EB3"/>
    <w:rsid w:val="03561F09"/>
    <w:rsid w:val="03595555"/>
    <w:rsid w:val="03793039"/>
    <w:rsid w:val="03DA48E8"/>
    <w:rsid w:val="03EA08A3"/>
    <w:rsid w:val="041C3B14"/>
    <w:rsid w:val="042C2C6A"/>
    <w:rsid w:val="045126D0"/>
    <w:rsid w:val="04D57271"/>
    <w:rsid w:val="04D8393B"/>
    <w:rsid w:val="05015EA4"/>
    <w:rsid w:val="050414F1"/>
    <w:rsid w:val="05167788"/>
    <w:rsid w:val="056D7096"/>
    <w:rsid w:val="05856AD5"/>
    <w:rsid w:val="05900FD6"/>
    <w:rsid w:val="05DB4947"/>
    <w:rsid w:val="05DE7F94"/>
    <w:rsid w:val="05F257ED"/>
    <w:rsid w:val="061B4D44"/>
    <w:rsid w:val="069D39AB"/>
    <w:rsid w:val="06A44D39"/>
    <w:rsid w:val="071579E5"/>
    <w:rsid w:val="078B7CA7"/>
    <w:rsid w:val="07943000"/>
    <w:rsid w:val="079B438E"/>
    <w:rsid w:val="07A86AAB"/>
    <w:rsid w:val="08805332"/>
    <w:rsid w:val="08986B20"/>
    <w:rsid w:val="090917CB"/>
    <w:rsid w:val="09267C87"/>
    <w:rsid w:val="093D3223"/>
    <w:rsid w:val="09420839"/>
    <w:rsid w:val="097A7FD3"/>
    <w:rsid w:val="097C1F9D"/>
    <w:rsid w:val="098B21E0"/>
    <w:rsid w:val="0992531D"/>
    <w:rsid w:val="09EF276F"/>
    <w:rsid w:val="09F558AC"/>
    <w:rsid w:val="0A0F4BBF"/>
    <w:rsid w:val="0A261F09"/>
    <w:rsid w:val="0A326B00"/>
    <w:rsid w:val="0A474359"/>
    <w:rsid w:val="0A867532"/>
    <w:rsid w:val="0A913826"/>
    <w:rsid w:val="0B043FF8"/>
    <w:rsid w:val="0B154457"/>
    <w:rsid w:val="0B2B3C7B"/>
    <w:rsid w:val="0BB53545"/>
    <w:rsid w:val="0BB7550F"/>
    <w:rsid w:val="0BBE2724"/>
    <w:rsid w:val="0C085D6A"/>
    <w:rsid w:val="0C5B40EC"/>
    <w:rsid w:val="0C9F66CF"/>
    <w:rsid w:val="0CCA1272"/>
    <w:rsid w:val="0CD10852"/>
    <w:rsid w:val="0CEB1914"/>
    <w:rsid w:val="0D0E115E"/>
    <w:rsid w:val="0D307327"/>
    <w:rsid w:val="0D3D7C96"/>
    <w:rsid w:val="0D643474"/>
    <w:rsid w:val="0D705975"/>
    <w:rsid w:val="0DA970D9"/>
    <w:rsid w:val="0DCE33A9"/>
    <w:rsid w:val="0DD944B0"/>
    <w:rsid w:val="0E5232CD"/>
    <w:rsid w:val="0E680D42"/>
    <w:rsid w:val="0E96765D"/>
    <w:rsid w:val="0ED85EC8"/>
    <w:rsid w:val="0F114F36"/>
    <w:rsid w:val="0FA77648"/>
    <w:rsid w:val="0FBC30F4"/>
    <w:rsid w:val="10596B94"/>
    <w:rsid w:val="10613C9B"/>
    <w:rsid w:val="10854AF9"/>
    <w:rsid w:val="10F60887"/>
    <w:rsid w:val="10FD1C16"/>
    <w:rsid w:val="11034D52"/>
    <w:rsid w:val="111365EE"/>
    <w:rsid w:val="111725AC"/>
    <w:rsid w:val="11537A88"/>
    <w:rsid w:val="11717F0E"/>
    <w:rsid w:val="11C664AC"/>
    <w:rsid w:val="11C75D80"/>
    <w:rsid w:val="11DF131B"/>
    <w:rsid w:val="11E06E41"/>
    <w:rsid w:val="1202500A"/>
    <w:rsid w:val="12064AFA"/>
    <w:rsid w:val="120E7E53"/>
    <w:rsid w:val="122356AC"/>
    <w:rsid w:val="126F08F1"/>
    <w:rsid w:val="128B4FFF"/>
    <w:rsid w:val="12C86253"/>
    <w:rsid w:val="12D44BF8"/>
    <w:rsid w:val="12D544CC"/>
    <w:rsid w:val="12E50BB3"/>
    <w:rsid w:val="12F232D0"/>
    <w:rsid w:val="136C6BDF"/>
    <w:rsid w:val="1371777C"/>
    <w:rsid w:val="13C407C9"/>
    <w:rsid w:val="13DA623E"/>
    <w:rsid w:val="142E20E6"/>
    <w:rsid w:val="14373691"/>
    <w:rsid w:val="144B2C98"/>
    <w:rsid w:val="149363ED"/>
    <w:rsid w:val="14BF71E2"/>
    <w:rsid w:val="14F21366"/>
    <w:rsid w:val="150F3CC6"/>
    <w:rsid w:val="15345F90"/>
    <w:rsid w:val="156F67BE"/>
    <w:rsid w:val="157C426E"/>
    <w:rsid w:val="15973CBB"/>
    <w:rsid w:val="15AC7766"/>
    <w:rsid w:val="1606156C"/>
    <w:rsid w:val="16273291"/>
    <w:rsid w:val="16C02109"/>
    <w:rsid w:val="16D927DD"/>
    <w:rsid w:val="16E42F30"/>
    <w:rsid w:val="174D31CB"/>
    <w:rsid w:val="17C92852"/>
    <w:rsid w:val="17D25235"/>
    <w:rsid w:val="17DD00AB"/>
    <w:rsid w:val="17E458DD"/>
    <w:rsid w:val="181141F9"/>
    <w:rsid w:val="18585984"/>
    <w:rsid w:val="186802BC"/>
    <w:rsid w:val="18C9062F"/>
    <w:rsid w:val="18D879C3"/>
    <w:rsid w:val="18F516A7"/>
    <w:rsid w:val="19595E57"/>
    <w:rsid w:val="196547FC"/>
    <w:rsid w:val="19B906A4"/>
    <w:rsid w:val="19F93196"/>
    <w:rsid w:val="1A231FC1"/>
    <w:rsid w:val="1A2C356C"/>
    <w:rsid w:val="1A4B1C44"/>
    <w:rsid w:val="1A710F7F"/>
    <w:rsid w:val="1A930EF5"/>
    <w:rsid w:val="1ACB068F"/>
    <w:rsid w:val="1B010554"/>
    <w:rsid w:val="1B9F38C9"/>
    <w:rsid w:val="1BC33A5C"/>
    <w:rsid w:val="1BD01CD5"/>
    <w:rsid w:val="1BEF4851"/>
    <w:rsid w:val="1BF03BFF"/>
    <w:rsid w:val="1C422BD3"/>
    <w:rsid w:val="1C8C02F2"/>
    <w:rsid w:val="1C9B0535"/>
    <w:rsid w:val="1D484219"/>
    <w:rsid w:val="1DB418AE"/>
    <w:rsid w:val="1DCB4E4A"/>
    <w:rsid w:val="1DF4614E"/>
    <w:rsid w:val="1E114F52"/>
    <w:rsid w:val="1E592455"/>
    <w:rsid w:val="1E771A6C"/>
    <w:rsid w:val="1E81671D"/>
    <w:rsid w:val="1F071EB1"/>
    <w:rsid w:val="1F0B19A2"/>
    <w:rsid w:val="1F4A7F9E"/>
    <w:rsid w:val="1F5F3A9B"/>
    <w:rsid w:val="1F6410B2"/>
    <w:rsid w:val="1F705CA9"/>
    <w:rsid w:val="1F881244"/>
    <w:rsid w:val="1F9B6EA3"/>
    <w:rsid w:val="1FD61FB0"/>
    <w:rsid w:val="1FDB75C6"/>
    <w:rsid w:val="1FF64400"/>
    <w:rsid w:val="2039253E"/>
    <w:rsid w:val="204C2272"/>
    <w:rsid w:val="206F41B2"/>
    <w:rsid w:val="20C967B3"/>
    <w:rsid w:val="21117017"/>
    <w:rsid w:val="21130FE1"/>
    <w:rsid w:val="211430CB"/>
    <w:rsid w:val="21725D08"/>
    <w:rsid w:val="21DE15EF"/>
    <w:rsid w:val="221072CF"/>
    <w:rsid w:val="22590C76"/>
    <w:rsid w:val="22673393"/>
    <w:rsid w:val="22717D6E"/>
    <w:rsid w:val="22B934C3"/>
    <w:rsid w:val="22D14CB0"/>
    <w:rsid w:val="22FA4207"/>
    <w:rsid w:val="237044C9"/>
    <w:rsid w:val="23D031BA"/>
    <w:rsid w:val="242B219E"/>
    <w:rsid w:val="2432177F"/>
    <w:rsid w:val="24545B99"/>
    <w:rsid w:val="24D34D10"/>
    <w:rsid w:val="24E72569"/>
    <w:rsid w:val="24F53220"/>
    <w:rsid w:val="25270BB7"/>
    <w:rsid w:val="252C08C4"/>
    <w:rsid w:val="25301FEF"/>
    <w:rsid w:val="2533755C"/>
    <w:rsid w:val="25381017"/>
    <w:rsid w:val="255F4415"/>
    <w:rsid w:val="257A162F"/>
    <w:rsid w:val="259F2E44"/>
    <w:rsid w:val="25D54AB7"/>
    <w:rsid w:val="25D80104"/>
    <w:rsid w:val="26211AAB"/>
    <w:rsid w:val="26217CFD"/>
    <w:rsid w:val="26E256DE"/>
    <w:rsid w:val="27604855"/>
    <w:rsid w:val="276A2E75"/>
    <w:rsid w:val="27750300"/>
    <w:rsid w:val="27BD3A55"/>
    <w:rsid w:val="280276BA"/>
    <w:rsid w:val="284877C3"/>
    <w:rsid w:val="28A6273B"/>
    <w:rsid w:val="28C52BC1"/>
    <w:rsid w:val="28C64B8B"/>
    <w:rsid w:val="295959FF"/>
    <w:rsid w:val="29746395"/>
    <w:rsid w:val="29F15C38"/>
    <w:rsid w:val="2A467D32"/>
    <w:rsid w:val="2A6E7289"/>
    <w:rsid w:val="2A741623"/>
    <w:rsid w:val="2AA333D6"/>
    <w:rsid w:val="2AB47391"/>
    <w:rsid w:val="2ACA0963"/>
    <w:rsid w:val="2ACA2711"/>
    <w:rsid w:val="2AE00186"/>
    <w:rsid w:val="2AE35581"/>
    <w:rsid w:val="2BC52ED8"/>
    <w:rsid w:val="2C2B5431"/>
    <w:rsid w:val="2C4F1028"/>
    <w:rsid w:val="2CB25B52"/>
    <w:rsid w:val="2D0363AE"/>
    <w:rsid w:val="2D4744ED"/>
    <w:rsid w:val="2D5B1D46"/>
    <w:rsid w:val="2D60735C"/>
    <w:rsid w:val="2D6A3D37"/>
    <w:rsid w:val="2D8408E7"/>
    <w:rsid w:val="2DA07759"/>
    <w:rsid w:val="2DC86CB0"/>
    <w:rsid w:val="2DEF248E"/>
    <w:rsid w:val="2DFD2DFD"/>
    <w:rsid w:val="2E1F2D74"/>
    <w:rsid w:val="2E514EF7"/>
    <w:rsid w:val="2E840E29"/>
    <w:rsid w:val="2E9A4AF0"/>
    <w:rsid w:val="2E9F3EB4"/>
    <w:rsid w:val="2EEF6BEA"/>
    <w:rsid w:val="2F947791"/>
    <w:rsid w:val="2FB76FDC"/>
    <w:rsid w:val="2FD23E16"/>
    <w:rsid w:val="3014442E"/>
    <w:rsid w:val="3021158F"/>
    <w:rsid w:val="30297EDA"/>
    <w:rsid w:val="30450A8C"/>
    <w:rsid w:val="306B6744"/>
    <w:rsid w:val="306E3B3E"/>
    <w:rsid w:val="308A649E"/>
    <w:rsid w:val="30DB69AC"/>
    <w:rsid w:val="30FC114A"/>
    <w:rsid w:val="31C61758"/>
    <w:rsid w:val="31DE4CF4"/>
    <w:rsid w:val="31EA5447"/>
    <w:rsid w:val="329B5CC2"/>
    <w:rsid w:val="32C43EEA"/>
    <w:rsid w:val="32D06D32"/>
    <w:rsid w:val="33042538"/>
    <w:rsid w:val="333A23FE"/>
    <w:rsid w:val="33484B1B"/>
    <w:rsid w:val="33883169"/>
    <w:rsid w:val="33B45D0C"/>
    <w:rsid w:val="33D53ED4"/>
    <w:rsid w:val="340E3160"/>
    <w:rsid w:val="34256C0A"/>
    <w:rsid w:val="34597575"/>
    <w:rsid w:val="34BF2BBB"/>
    <w:rsid w:val="35505F08"/>
    <w:rsid w:val="35584DBD"/>
    <w:rsid w:val="35800A04"/>
    <w:rsid w:val="35847960"/>
    <w:rsid w:val="35906305"/>
    <w:rsid w:val="35977693"/>
    <w:rsid w:val="35A818A1"/>
    <w:rsid w:val="35B446E9"/>
    <w:rsid w:val="35D408E8"/>
    <w:rsid w:val="35D73F34"/>
    <w:rsid w:val="362C0724"/>
    <w:rsid w:val="363B2715"/>
    <w:rsid w:val="36420227"/>
    <w:rsid w:val="36486BE0"/>
    <w:rsid w:val="36545584"/>
    <w:rsid w:val="36631C6B"/>
    <w:rsid w:val="3676199F"/>
    <w:rsid w:val="36B97ADD"/>
    <w:rsid w:val="36D6068F"/>
    <w:rsid w:val="36E52680"/>
    <w:rsid w:val="36E7464B"/>
    <w:rsid w:val="37826121"/>
    <w:rsid w:val="379B47A8"/>
    <w:rsid w:val="37B07132"/>
    <w:rsid w:val="3801798E"/>
    <w:rsid w:val="38084878"/>
    <w:rsid w:val="38233460"/>
    <w:rsid w:val="382A0C93"/>
    <w:rsid w:val="38471845"/>
    <w:rsid w:val="388C7258"/>
    <w:rsid w:val="393D67A4"/>
    <w:rsid w:val="397F7D5A"/>
    <w:rsid w:val="39932868"/>
    <w:rsid w:val="39EF3F42"/>
    <w:rsid w:val="3A1A4D37"/>
    <w:rsid w:val="3A830B2E"/>
    <w:rsid w:val="3A8B1791"/>
    <w:rsid w:val="3AB605BC"/>
    <w:rsid w:val="3AE50EA1"/>
    <w:rsid w:val="3B563B4D"/>
    <w:rsid w:val="3BC96A15"/>
    <w:rsid w:val="3BDF3B42"/>
    <w:rsid w:val="3BF515B8"/>
    <w:rsid w:val="3C2854E9"/>
    <w:rsid w:val="3C4D31A2"/>
    <w:rsid w:val="3C4E4E0D"/>
    <w:rsid w:val="3C5A766D"/>
    <w:rsid w:val="3CCB2319"/>
    <w:rsid w:val="3CD1792F"/>
    <w:rsid w:val="3CE358B4"/>
    <w:rsid w:val="3CF4186F"/>
    <w:rsid w:val="3D0E0B83"/>
    <w:rsid w:val="3D5347E8"/>
    <w:rsid w:val="3D605157"/>
    <w:rsid w:val="3E0B6E71"/>
    <w:rsid w:val="3E173A67"/>
    <w:rsid w:val="3EB43064"/>
    <w:rsid w:val="3F165ACD"/>
    <w:rsid w:val="3F277CDA"/>
    <w:rsid w:val="3F8F587F"/>
    <w:rsid w:val="3FF102E8"/>
    <w:rsid w:val="3FF81676"/>
    <w:rsid w:val="400E2C48"/>
    <w:rsid w:val="405A40DF"/>
    <w:rsid w:val="408829FA"/>
    <w:rsid w:val="40AB493B"/>
    <w:rsid w:val="40E65973"/>
    <w:rsid w:val="40EB11DB"/>
    <w:rsid w:val="40ED6D01"/>
    <w:rsid w:val="415C79E3"/>
    <w:rsid w:val="416F7716"/>
    <w:rsid w:val="41CE08E1"/>
    <w:rsid w:val="421C27EF"/>
    <w:rsid w:val="42276243"/>
    <w:rsid w:val="4253528A"/>
    <w:rsid w:val="426254CD"/>
    <w:rsid w:val="42756FAE"/>
    <w:rsid w:val="427A45C5"/>
    <w:rsid w:val="42A653BA"/>
    <w:rsid w:val="42DF267A"/>
    <w:rsid w:val="42F205FF"/>
    <w:rsid w:val="43036368"/>
    <w:rsid w:val="43087E22"/>
    <w:rsid w:val="43210EE4"/>
    <w:rsid w:val="434A21E9"/>
    <w:rsid w:val="436808C1"/>
    <w:rsid w:val="43803E5D"/>
    <w:rsid w:val="43CF26EE"/>
    <w:rsid w:val="43DD4E0B"/>
    <w:rsid w:val="43E066A9"/>
    <w:rsid w:val="44224F14"/>
    <w:rsid w:val="44444E8A"/>
    <w:rsid w:val="444E7AB7"/>
    <w:rsid w:val="44901E7E"/>
    <w:rsid w:val="44AB6CB7"/>
    <w:rsid w:val="44BA514C"/>
    <w:rsid w:val="44C1472D"/>
    <w:rsid w:val="44ED72D0"/>
    <w:rsid w:val="44F3065E"/>
    <w:rsid w:val="4505518E"/>
    <w:rsid w:val="45132AAF"/>
    <w:rsid w:val="452627E2"/>
    <w:rsid w:val="452E13E4"/>
    <w:rsid w:val="45570BED"/>
    <w:rsid w:val="45701CAF"/>
    <w:rsid w:val="45C675A3"/>
    <w:rsid w:val="45D24718"/>
    <w:rsid w:val="45E701C3"/>
    <w:rsid w:val="45F60406"/>
    <w:rsid w:val="46116FEE"/>
    <w:rsid w:val="46511AE0"/>
    <w:rsid w:val="46582E6F"/>
    <w:rsid w:val="46C027C2"/>
    <w:rsid w:val="46C71DA3"/>
    <w:rsid w:val="46D544C0"/>
    <w:rsid w:val="46F34946"/>
    <w:rsid w:val="4710374A"/>
    <w:rsid w:val="476D294A"/>
    <w:rsid w:val="4776240C"/>
    <w:rsid w:val="47A143A2"/>
    <w:rsid w:val="47FB61A8"/>
    <w:rsid w:val="4812704D"/>
    <w:rsid w:val="482A4397"/>
    <w:rsid w:val="4832149E"/>
    <w:rsid w:val="48425B85"/>
    <w:rsid w:val="48641F10"/>
    <w:rsid w:val="48F549A5"/>
    <w:rsid w:val="49675177"/>
    <w:rsid w:val="497C50C6"/>
    <w:rsid w:val="49D00F6E"/>
    <w:rsid w:val="49E60792"/>
    <w:rsid w:val="49FA5FEB"/>
    <w:rsid w:val="4A0A26D2"/>
    <w:rsid w:val="4A190B67"/>
    <w:rsid w:val="4AC2736B"/>
    <w:rsid w:val="4AFF5FAF"/>
    <w:rsid w:val="4B272E10"/>
    <w:rsid w:val="4B8244EA"/>
    <w:rsid w:val="4BBC79FC"/>
    <w:rsid w:val="4BC32B39"/>
    <w:rsid w:val="4BCA036B"/>
    <w:rsid w:val="4BD905AE"/>
    <w:rsid w:val="4BD97D64"/>
    <w:rsid w:val="4C0D64AA"/>
    <w:rsid w:val="4C143394"/>
    <w:rsid w:val="4C2B6930"/>
    <w:rsid w:val="4C5E6D05"/>
    <w:rsid w:val="4CA24E44"/>
    <w:rsid w:val="4CA87F80"/>
    <w:rsid w:val="4D9C1893"/>
    <w:rsid w:val="4DEB45C9"/>
    <w:rsid w:val="4E192EE4"/>
    <w:rsid w:val="4EA76741"/>
    <w:rsid w:val="4EB175C0"/>
    <w:rsid w:val="4EB42C0C"/>
    <w:rsid w:val="4EB8094F"/>
    <w:rsid w:val="4EC70B92"/>
    <w:rsid w:val="4EFF657E"/>
    <w:rsid w:val="4F18763F"/>
    <w:rsid w:val="4F471CD3"/>
    <w:rsid w:val="4F5B752C"/>
    <w:rsid w:val="4F846A83"/>
    <w:rsid w:val="4FAB04B3"/>
    <w:rsid w:val="4FF269BA"/>
    <w:rsid w:val="501402FC"/>
    <w:rsid w:val="50197CB2"/>
    <w:rsid w:val="503C735D"/>
    <w:rsid w:val="504B134F"/>
    <w:rsid w:val="50B43398"/>
    <w:rsid w:val="50D2381E"/>
    <w:rsid w:val="51256043"/>
    <w:rsid w:val="512F2A1E"/>
    <w:rsid w:val="517320AC"/>
    <w:rsid w:val="519E4CCC"/>
    <w:rsid w:val="51A451BA"/>
    <w:rsid w:val="51B178D7"/>
    <w:rsid w:val="51D35A9F"/>
    <w:rsid w:val="5253273C"/>
    <w:rsid w:val="525766D1"/>
    <w:rsid w:val="525A3ACB"/>
    <w:rsid w:val="5294522F"/>
    <w:rsid w:val="53402F01"/>
    <w:rsid w:val="5371731E"/>
    <w:rsid w:val="539D0113"/>
    <w:rsid w:val="53B92A73"/>
    <w:rsid w:val="541303D5"/>
    <w:rsid w:val="543A1E06"/>
    <w:rsid w:val="54B03E76"/>
    <w:rsid w:val="54D44008"/>
    <w:rsid w:val="55110DB9"/>
    <w:rsid w:val="551B5793"/>
    <w:rsid w:val="553920BD"/>
    <w:rsid w:val="55572544"/>
    <w:rsid w:val="555E7D76"/>
    <w:rsid w:val="55747599"/>
    <w:rsid w:val="55782BE6"/>
    <w:rsid w:val="5579695E"/>
    <w:rsid w:val="558D41B7"/>
    <w:rsid w:val="55B81234"/>
    <w:rsid w:val="56294236"/>
    <w:rsid w:val="56505911"/>
    <w:rsid w:val="567E247E"/>
    <w:rsid w:val="569A6B8C"/>
    <w:rsid w:val="56C43C09"/>
    <w:rsid w:val="56E66275"/>
    <w:rsid w:val="578735B4"/>
    <w:rsid w:val="57AC6B77"/>
    <w:rsid w:val="57C540DC"/>
    <w:rsid w:val="57D7528B"/>
    <w:rsid w:val="58005114"/>
    <w:rsid w:val="581F1A3E"/>
    <w:rsid w:val="582A3F3F"/>
    <w:rsid w:val="583F3E8F"/>
    <w:rsid w:val="58A75590"/>
    <w:rsid w:val="58B008E9"/>
    <w:rsid w:val="58CE6FC1"/>
    <w:rsid w:val="58DA7713"/>
    <w:rsid w:val="59140E77"/>
    <w:rsid w:val="593B3529"/>
    <w:rsid w:val="5987789B"/>
    <w:rsid w:val="59FF38D6"/>
    <w:rsid w:val="5A2F0BF1"/>
    <w:rsid w:val="5A3E3CD2"/>
    <w:rsid w:val="5A8262B5"/>
    <w:rsid w:val="5A955FE8"/>
    <w:rsid w:val="5ADF1011"/>
    <w:rsid w:val="5B0867BA"/>
    <w:rsid w:val="5B0B62AA"/>
    <w:rsid w:val="5B3C2907"/>
    <w:rsid w:val="5B461090"/>
    <w:rsid w:val="5B834092"/>
    <w:rsid w:val="5BD92852"/>
    <w:rsid w:val="5BE2700B"/>
    <w:rsid w:val="5C003935"/>
    <w:rsid w:val="5C3830CF"/>
    <w:rsid w:val="5C82259C"/>
    <w:rsid w:val="5CB36BF9"/>
    <w:rsid w:val="5CB87D6C"/>
    <w:rsid w:val="5CD34BA6"/>
    <w:rsid w:val="5CDC6150"/>
    <w:rsid w:val="5CF76AE6"/>
    <w:rsid w:val="5D0D6309"/>
    <w:rsid w:val="5D123920"/>
    <w:rsid w:val="5DAA1DAA"/>
    <w:rsid w:val="5DB01980"/>
    <w:rsid w:val="5DBE13B2"/>
    <w:rsid w:val="5DEA664B"/>
    <w:rsid w:val="5E5D0BCB"/>
    <w:rsid w:val="5E8343A9"/>
    <w:rsid w:val="5EA467FA"/>
    <w:rsid w:val="5EAE7678"/>
    <w:rsid w:val="5EC21376"/>
    <w:rsid w:val="5EE17A4E"/>
    <w:rsid w:val="5EE92855"/>
    <w:rsid w:val="5F4973A1"/>
    <w:rsid w:val="5F4D6E91"/>
    <w:rsid w:val="5F5F0972"/>
    <w:rsid w:val="5FC353A5"/>
    <w:rsid w:val="5FC829BC"/>
    <w:rsid w:val="6028345A"/>
    <w:rsid w:val="602F47E9"/>
    <w:rsid w:val="608F34D9"/>
    <w:rsid w:val="60F4333C"/>
    <w:rsid w:val="60F670B5"/>
    <w:rsid w:val="6106379C"/>
    <w:rsid w:val="611D2893"/>
    <w:rsid w:val="61227EAA"/>
    <w:rsid w:val="61860438"/>
    <w:rsid w:val="619C5EAE"/>
    <w:rsid w:val="61BA6334"/>
    <w:rsid w:val="61D75138"/>
    <w:rsid w:val="626C5880"/>
    <w:rsid w:val="62835EC3"/>
    <w:rsid w:val="62D90A3C"/>
    <w:rsid w:val="630D19BB"/>
    <w:rsid w:val="63155F18"/>
    <w:rsid w:val="632048BD"/>
    <w:rsid w:val="63350368"/>
    <w:rsid w:val="6367429A"/>
    <w:rsid w:val="6372336A"/>
    <w:rsid w:val="63844E4C"/>
    <w:rsid w:val="640B2E77"/>
    <w:rsid w:val="644A425D"/>
    <w:rsid w:val="64545198"/>
    <w:rsid w:val="64E5191A"/>
    <w:rsid w:val="6502427A"/>
    <w:rsid w:val="651B358E"/>
    <w:rsid w:val="652341F0"/>
    <w:rsid w:val="65640A91"/>
    <w:rsid w:val="656E5DB3"/>
    <w:rsid w:val="65841133"/>
    <w:rsid w:val="65AB2B63"/>
    <w:rsid w:val="65B8702E"/>
    <w:rsid w:val="65C01361"/>
    <w:rsid w:val="65D8147F"/>
    <w:rsid w:val="662D5327"/>
    <w:rsid w:val="663C5D7C"/>
    <w:rsid w:val="663C7C5F"/>
    <w:rsid w:val="66967370"/>
    <w:rsid w:val="66B71094"/>
    <w:rsid w:val="66D93700"/>
    <w:rsid w:val="66E75E1D"/>
    <w:rsid w:val="67114C48"/>
    <w:rsid w:val="676B07FC"/>
    <w:rsid w:val="67760F4F"/>
    <w:rsid w:val="679F4002"/>
    <w:rsid w:val="67A45ABC"/>
    <w:rsid w:val="67B3668E"/>
    <w:rsid w:val="67DF08A2"/>
    <w:rsid w:val="6811218C"/>
    <w:rsid w:val="681D13CB"/>
    <w:rsid w:val="684921C0"/>
    <w:rsid w:val="685F19E3"/>
    <w:rsid w:val="686D2352"/>
    <w:rsid w:val="6870599E"/>
    <w:rsid w:val="68757459"/>
    <w:rsid w:val="68975621"/>
    <w:rsid w:val="689773CF"/>
    <w:rsid w:val="68A85138"/>
    <w:rsid w:val="69054339"/>
    <w:rsid w:val="695232F6"/>
    <w:rsid w:val="698931BC"/>
    <w:rsid w:val="69C77840"/>
    <w:rsid w:val="6A0740E0"/>
    <w:rsid w:val="6A1A02B8"/>
    <w:rsid w:val="6A5D01A4"/>
    <w:rsid w:val="6A5F5CCB"/>
    <w:rsid w:val="6A8A28EE"/>
    <w:rsid w:val="6AA14535"/>
    <w:rsid w:val="6AC41FD2"/>
    <w:rsid w:val="6AD466B8"/>
    <w:rsid w:val="6B076D21"/>
    <w:rsid w:val="6B1B6B7C"/>
    <w:rsid w:val="6B6A4927"/>
    <w:rsid w:val="6B715CB5"/>
    <w:rsid w:val="6B894DC8"/>
    <w:rsid w:val="6BAA7419"/>
    <w:rsid w:val="6BAD2A66"/>
    <w:rsid w:val="6BBB33D4"/>
    <w:rsid w:val="6C150D37"/>
    <w:rsid w:val="6C474C68"/>
    <w:rsid w:val="6C845EBC"/>
    <w:rsid w:val="6CA200F0"/>
    <w:rsid w:val="6CA5508A"/>
    <w:rsid w:val="6D1234C8"/>
    <w:rsid w:val="6D855A48"/>
    <w:rsid w:val="6DE94229"/>
    <w:rsid w:val="6DF40E20"/>
    <w:rsid w:val="6E146DCC"/>
    <w:rsid w:val="6E301E58"/>
    <w:rsid w:val="6E313E22"/>
    <w:rsid w:val="6E510020"/>
    <w:rsid w:val="6E5518BE"/>
    <w:rsid w:val="6E6B10E2"/>
    <w:rsid w:val="6EA75E92"/>
    <w:rsid w:val="6EB81E4D"/>
    <w:rsid w:val="6EDC5B3C"/>
    <w:rsid w:val="6F55769C"/>
    <w:rsid w:val="6F6D70DC"/>
    <w:rsid w:val="6F771D08"/>
    <w:rsid w:val="6F906926"/>
    <w:rsid w:val="6FAC7C04"/>
    <w:rsid w:val="70253512"/>
    <w:rsid w:val="702E23C7"/>
    <w:rsid w:val="702E686B"/>
    <w:rsid w:val="70390D6C"/>
    <w:rsid w:val="70495453"/>
    <w:rsid w:val="7060454A"/>
    <w:rsid w:val="708E10B8"/>
    <w:rsid w:val="709541F4"/>
    <w:rsid w:val="70A00DEB"/>
    <w:rsid w:val="71325EE7"/>
    <w:rsid w:val="71542301"/>
    <w:rsid w:val="718A5D23"/>
    <w:rsid w:val="72111131"/>
    <w:rsid w:val="729D4492"/>
    <w:rsid w:val="72BF37AA"/>
    <w:rsid w:val="72FD2525"/>
    <w:rsid w:val="733028FA"/>
    <w:rsid w:val="733609A6"/>
    <w:rsid w:val="734C0DB6"/>
    <w:rsid w:val="73644352"/>
    <w:rsid w:val="7379604F"/>
    <w:rsid w:val="737C169B"/>
    <w:rsid w:val="73B250BD"/>
    <w:rsid w:val="73CA2FF2"/>
    <w:rsid w:val="73CA68AB"/>
    <w:rsid w:val="73CF2113"/>
    <w:rsid w:val="73FC0A2E"/>
    <w:rsid w:val="747607E0"/>
    <w:rsid w:val="748A7DE8"/>
    <w:rsid w:val="749E5641"/>
    <w:rsid w:val="74C94DB4"/>
    <w:rsid w:val="74E24CA4"/>
    <w:rsid w:val="74F90479"/>
    <w:rsid w:val="74FC596A"/>
    <w:rsid w:val="751D20CE"/>
    <w:rsid w:val="7530098F"/>
    <w:rsid w:val="75720FA8"/>
    <w:rsid w:val="7592164A"/>
    <w:rsid w:val="75956A44"/>
    <w:rsid w:val="75A66EA3"/>
    <w:rsid w:val="75BC66C7"/>
    <w:rsid w:val="75C630A2"/>
    <w:rsid w:val="75FB7FE4"/>
    <w:rsid w:val="76124539"/>
    <w:rsid w:val="7625601A"/>
    <w:rsid w:val="7641097A"/>
    <w:rsid w:val="76571F4C"/>
    <w:rsid w:val="76962A74"/>
    <w:rsid w:val="77057BFA"/>
    <w:rsid w:val="77212C85"/>
    <w:rsid w:val="773C186D"/>
    <w:rsid w:val="77903967"/>
    <w:rsid w:val="77AC0333"/>
    <w:rsid w:val="77C81353"/>
    <w:rsid w:val="781A1483"/>
    <w:rsid w:val="78384DF8"/>
    <w:rsid w:val="785E1CB7"/>
    <w:rsid w:val="7860158C"/>
    <w:rsid w:val="78770683"/>
    <w:rsid w:val="78880AE2"/>
    <w:rsid w:val="78BE62B2"/>
    <w:rsid w:val="791505C8"/>
    <w:rsid w:val="79733540"/>
    <w:rsid w:val="79894B12"/>
    <w:rsid w:val="798B6ADC"/>
    <w:rsid w:val="79AE6327"/>
    <w:rsid w:val="79D02741"/>
    <w:rsid w:val="79F75F20"/>
    <w:rsid w:val="7A262361"/>
    <w:rsid w:val="7A2F56B9"/>
    <w:rsid w:val="7A3A405E"/>
    <w:rsid w:val="7A4822D7"/>
    <w:rsid w:val="7A813A3B"/>
    <w:rsid w:val="7A97325F"/>
    <w:rsid w:val="7AB7745D"/>
    <w:rsid w:val="7AB91247"/>
    <w:rsid w:val="7ABC4A73"/>
    <w:rsid w:val="7AD718AD"/>
    <w:rsid w:val="7B2A5E81"/>
    <w:rsid w:val="7B2F3497"/>
    <w:rsid w:val="7B4E7DC1"/>
    <w:rsid w:val="7BB37B97"/>
    <w:rsid w:val="7BBD0AA3"/>
    <w:rsid w:val="7BFD3595"/>
    <w:rsid w:val="7C0861C2"/>
    <w:rsid w:val="7C211032"/>
    <w:rsid w:val="7C484810"/>
    <w:rsid w:val="7CD51E1C"/>
    <w:rsid w:val="7CFE75C5"/>
    <w:rsid w:val="7D0F3580"/>
    <w:rsid w:val="7D4F1BCF"/>
    <w:rsid w:val="7D7A7762"/>
    <w:rsid w:val="7D8E0949"/>
    <w:rsid w:val="7DA102C1"/>
    <w:rsid w:val="7DA168CE"/>
    <w:rsid w:val="7DFF53A3"/>
    <w:rsid w:val="7E191883"/>
    <w:rsid w:val="7E325778"/>
    <w:rsid w:val="7E4E00D8"/>
    <w:rsid w:val="7E5751DF"/>
    <w:rsid w:val="7EC32874"/>
    <w:rsid w:val="7EF667A6"/>
    <w:rsid w:val="7F1768A2"/>
    <w:rsid w:val="7F196938"/>
    <w:rsid w:val="7F2C0419"/>
    <w:rsid w:val="7F4B270F"/>
    <w:rsid w:val="7F5259A6"/>
    <w:rsid w:val="7F5931D8"/>
    <w:rsid w:val="7F8C2C66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9">
    <w:name w:val="批注框文本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2555</Words>
  <Characters>2665</Characters>
  <Lines>22</Lines>
  <Paragraphs>6</Paragraphs>
  <TotalTime>50</TotalTime>
  <ScaleCrop>false</ScaleCrop>
  <LinksUpToDate>false</LinksUpToDate>
  <CharactersWithSpaces>2728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2022-03-08T01:51:00Z</dcterms:created>
  <dc:creator>罗茜</dc:creator>
  <cp:lastModifiedBy>Ambition</cp:lastModifiedBy>
  <cp:lastPrinted>2026-02-01T14:10:45Z</cp:lastPrinted>
  <dcterms:modified xsi:type="dcterms:W3CDTF">2026-02-01T14:21:10Z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BC913A890EA7419D8DCEFDCED3EAD176_13</vt:lpwstr>
  </property>
  <property fmtid="{D5CDD505-2E9C-101B-9397-08002B2CF9AE}" pid="4" name="KSOTemplateDocerSaveRecord">
    <vt:lpwstr>eyJoZGlkIjoiODUwN2Y3ZDMyYjg3MDE5YzYwNTA3OWI4ZjM2MTMyYWUiLCJ1c2VySWQiOiI2NjEzNDU2ODEifQ==</vt:lpwstr>
  </property>
</Properties>
</file>