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  <w:t>申扎县统计局2020年农牧业年报数据分析报告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畜牧业是经济的重要基础产业，关系着人民生活质量和生活水平的不断提高，发展畜牧业对发展农村经济，促进农民增收和实施具有重大意义。今年结合县委、政府以及市统计局牧业统计报表布置会议精神，我县顺利完成了2020年度牧业报表各项填制任务，现对我县农牧业经济运行情况进行如下分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一、全县农牧业经济运行基本平稳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今年，在县党委、县政府的正确领导下，上级业务部门的科学指导下，全县上下齐心协力、强抓“三农”工作，全县牧业经济运行基本平稳。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1．牧业生产情况。根据草原生态奖励机制政策的要求，今年我县牲畜存栏总头数是614082头只（匹），(2019年601982头、只、(匹)，同比增长2.01%。其中；申扎镇牲畜存栏总头数68803头只(匹)，同比增长11.98%、下过乡牲畜存栏总头数58621头只(匹)，同比降低4.21%、卡乡牲畜存栏总头数32155头只(匹)，同比增长5.20%、巴扎乡牲畜存栏总头数64011头只(匹)，同比增长4.58%、塔尔玛乡牲畜存栏总头数84503头只(匹)，同比降低0.47%、雄梅镇牲畜存栏总头数169293头只(匹)，同比增长0.94%、买巴乡牲畜存栏总头数63869头只(匹)，同比降低5.44%、马跃乡牲畜存栏总头数72827头只(匹)，同比增长13.45%，已达到草畜平衡的减畜标准。肉产量5050.53吨，(2019年肉产量5045.48吨)，同比增长0.1%。其中；申扎镇肉产量554.36吨，同比降低23.21%、下过乡肉产量596.50吨，同比降低6.64%、卡乡肉产量290.25吨，同比降低52.33%、巴扎乡肉产量1288.22吨，同比增长28.42%、塔尔玛乡肉产量390.78吨，同比降低40.49%、雄梅镇肉产量1183.74吨，同比增长73.97%、买巴乡肉产量366.66吨，同比增长99.11%、马跃乡肉产量380.04吨，同比降低31.08%。奶产量3992.41吨，(2019年3585.46吨)，同比增长11.35%。其中；申扎镇产奶量389.39吨、下过乡产奶量446.68吨、卡乡产奶量343.67吨、巴扎乡产奶量944.30吨、塔尔玛乡产奶量673.30吨、雄梅镇产奶量500.93吨、买巴乡产奶量348.50吨、马跃乡产奶量345.65吨。皮张产量218942张，(2019年160600张)；同比增长36.33%；毛绒产量353.40吨，(2019年273.71吨)同比增长29.11%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2．出栏情况。今年我县牲畜出栏总头数是180263头只(匹)，(2019年出栏总数148793头只(匹)，同比增长21.15%。其中；申扎镇出栏总头数22307头只(匹)，同比下降5.56%、下过乡出栏总头数20309头只(匹)，同比增长9.18%、卡乡出栏总头数7945头只(匹)，同比下降21.45%、巴扎乡出栏总头数24906头只(匹)，同比增长27.59%、塔尔玛乡出栏总头数18865头只(匹)，同比下降22.11%、雄梅镇出栏总头数46305头只(匹)，同比增长140.85%、买巴乡出栏总头数21991头只(匹)，同比增长210.08%、马跃乡出栏总头数17635头只(匹)，同比下降33.20%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3.大畜死亡情况。今年我县牲畜死亡总头数是14701头只(匹)，(2019年牲畜死亡总数7341头只(匹)，同比增长100.26%。其中；申扎镇牲畜死亡总头数1029头只(匹)，同比增长27.35%、下过乡出栏总头数1258，同比增长121.09%、卡乡出栏总头数636头只(匹)，同比下降2.90%、巴扎乡出栏总头数526头只(匹)，同比增长165.66%、塔尔玛乡出栏总头数5444头只(匹)，同比增长272.11%、雄梅镇出栏总头数2709头只(匹)，同比增长27.48%、买巴乡出栏总头数2217头只(匹)，同比增长236.93%、马跃乡出栏总头数882头只(匹)，同比增长1.97%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4.农村经济情况。我县农牧业经济收入总量达到53235.22万元，(2019年52229.54万元)同比增长1.93%。其中；申扎镇农牧业经济收入总量达到5468.67万元、同比下降4.92%、下过乡农牧业经济收入总量达到8278.73万元、同比增长6.85%、卡乡农牧业经济收入总量达到4160.01万元、同比降低20.90%、巴扎乡农牧业经济收入总量达到6121.82万元、同比降低3.88%、塔尔玛乡农牧业经济收入总量达到9799万元、同比增长13.18%、雄梅镇农牧业经济收入总量达到10387.01万元、同比增长12.11%、买巴乡农牧业经济收入总量达到3853.52万元、同比下降2.88%、马跃乡农牧业经济收入总量达到5166.45万元、同比下降0.85%。第一产业达18812.18万元，(2019年18212.39万元)同比增长3.29%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第二产业达8376.78万元，(2019年8959.14万元)同比下降6.5%，第二产业同比有所降低。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第三产业达26046.26万元，(2019年24463.34万元)同比增长6.47%。餐饮、批发零售、住宿等多种经营方式大发展，增加了各类补贴补助，尤其是草原生态补助和涉农商业保费资金明显提高。牧民人均可支配收入达到12153.19元，(2019年11385.63)同比增长6.74%；其中申扎镇牧民人均可支配收入达到12068.82元，同比增长4.06%、下过乡牧民人均可支配收入达到12973.78元，同比增长14.27%、卡乡牧民人均可支配收入达到11824.56元，同比增长5.25%、巴扎乡牧民人均可支配收入达到12275.13元，同比增长5.75%、塔尔玛乡牧民人均可支配收入达到12199.95元，同比增长7.53%、雄梅镇牧民人均可支配收入达到11913.33元，同比增长5.06%、买巴乡牧民人均可支配收入达到12096.60元，同比增长6.78%、马跃乡牧民人均可支配收入达到11803.83元，同比增长4.57%。总费用达到28807.30万元，(2019年29003.66万元)同比下降0.68%。第三产业呈逐步上升趋势，其原因为国家、自治区、市、县对农牧民的帮扶力度以及近年来招商引资力度明显提高，群众对住宿餐饮业、批发零售等副业开发意识的提高，因而促使了我县第三产业产值有所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5.农林牧渔业产值情况。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农林牧渔业增长原因：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我县第一产业仍然保持着支柱产业的基础地位，更是农牧民群众增收的主要途径，与此同时，县委、政府开拓创新，锐意进取，把农牧民增收放在各项工作的重中之重，采取了一系列改善措施，有效帮助农牧民群众实现增收目标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随着“三农”工作的不断推进，针对牧区牧民牧业的各项补贴政策相继在农牧区广泛实施。全年实施了涉及农牧、卫生、教育、社会保障和社会福利收入等各个方面，通过落实补贴补助政策。这些政策的大力实施，既扶持了牧业生产，又保障了群众生活，更坚定了牧民群众发展生产、改善生活条件的信心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我县牦牛短期育肥基地、人畜饮水、退牧还草、人工种草、畜圈暖棚、经济合作组织等牧区基础设施的大力投入和实施，为支持当地牧业生产发挥着极大作用。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申扎县统计局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2020年11月26日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jBlODQ5MjMyYTUyNDE5Y2RmZjJlOTc2ZWY3MjIifQ=="/>
  </w:docVars>
  <w:rsids>
    <w:rsidRoot w:val="1CE73FE2"/>
    <w:rsid w:val="1CE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2024-04-28T03:03:00Z</dcterms:created>
  <dc:creator>羌塘牧人(墨言)</dc:creator>
  <cp:lastModifiedBy>羌塘牧人(墨言)</cp:lastModifiedBy>
  <dcterms:modified xsi:type="dcterms:W3CDTF">2024-04-28T03:04:47Z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5454AF5FF7A4403BBB49DB1491E0D17E_11</vt:lpwstr>
  </property>
</Properties>
</file>